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DF07" w14:textId="77777777" w:rsidR="004038F9" w:rsidRPr="00BE177D" w:rsidRDefault="00141FC4">
      <w:pPr>
        <w:spacing w:line="360" w:lineRule="auto"/>
        <w:ind w:left="0" w:hanging="2"/>
        <w:jc w:val="right"/>
        <w:rPr>
          <w:rFonts w:ascii="Century Gothic" w:eastAsia="Century Gothic" w:hAnsi="Century Gothic" w:cs="Century Gothic"/>
          <w:sz w:val="23"/>
          <w:szCs w:val="23"/>
        </w:rPr>
      </w:pP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FECHA: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            </w:t>
      </w:r>
    </w:p>
    <w:p w14:paraId="1C44E8A3" w14:textId="77777777" w:rsidR="004038F9" w:rsidRPr="00BE177D" w:rsidRDefault="004038F9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14:paraId="1A9D6792" w14:textId="77777777" w:rsidR="004038F9" w:rsidRPr="00BE177D" w:rsidRDefault="00141FC4">
      <w:pPr>
        <w:ind w:left="0" w:hanging="2"/>
        <w:jc w:val="both"/>
        <w:rPr>
          <w:rFonts w:ascii="Century Gothic" w:eastAsia="Century Gothic" w:hAnsi="Century Gothic" w:cs="Century Gothic"/>
          <w:b/>
          <w:smallCaps/>
          <w:sz w:val="23"/>
          <w:szCs w:val="23"/>
        </w:rPr>
      </w:pPr>
      <w:r w:rsidRPr="00BE177D">
        <w:rPr>
          <w:rFonts w:ascii="Century Gothic" w:eastAsia="Century Gothic" w:hAnsi="Century Gothic" w:cs="Century Gothic"/>
          <w:b/>
          <w:smallCaps/>
          <w:sz w:val="23"/>
          <w:szCs w:val="23"/>
        </w:rPr>
        <w:t>JUAN ANTONIO REUS MONTAÑO</w:t>
      </w:r>
    </w:p>
    <w:p w14:paraId="239B01EA" w14:textId="77777777" w:rsidR="004038F9" w:rsidRPr="00BE177D" w:rsidRDefault="00141FC4">
      <w:pPr>
        <w:ind w:left="0" w:hanging="2"/>
        <w:jc w:val="both"/>
        <w:rPr>
          <w:rFonts w:ascii="Century Gothic" w:eastAsia="Century Gothic" w:hAnsi="Century Gothic" w:cs="Century Gothic"/>
          <w:b/>
          <w:smallCaps/>
          <w:sz w:val="23"/>
          <w:szCs w:val="23"/>
        </w:rPr>
      </w:pPr>
      <w:r w:rsidRPr="00BE177D">
        <w:rPr>
          <w:rFonts w:ascii="Century Gothic" w:eastAsia="Century Gothic" w:hAnsi="Century Gothic" w:cs="Century Gothic"/>
          <w:b/>
          <w:smallCaps/>
          <w:sz w:val="23"/>
          <w:szCs w:val="23"/>
        </w:rPr>
        <w:t>DIRECTOR GENERAL DE IDEA GTO</w:t>
      </w:r>
    </w:p>
    <w:p w14:paraId="0CA5387D" w14:textId="77777777" w:rsidR="004038F9" w:rsidRPr="00BE177D" w:rsidRDefault="00141FC4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BE177D">
        <w:rPr>
          <w:rFonts w:ascii="Century Gothic" w:eastAsia="Century Gothic" w:hAnsi="Century Gothic" w:cs="Century Gothic"/>
          <w:smallCaps/>
          <w:sz w:val="23"/>
          <w:szCs w:val="23"/>
        </w:rPr>
        <w:t>PRESENTE</w:t>
      </w:r>
    </w:p>
    <w:p w14:paraId="3974DC04" w14:textId="77777777" w:rsidR="004038F9" w:rsidRPr="00BE177D" w:rsidRDefault="004038F9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14:paraId="53295FAA" w14:textId="77777777" w:rsidR="004038F9" w:rsidRPr="00BE177D" w:rsidRDefault="00141FC4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Por medio de la presente, me COMPROMETO </w:t>
      </w: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(NOMBRE DEL REPRESENTANTE LEGAL)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 con El Instituto de Innovación, Ciencia y Emprendimiento para la Competitividad para el Estado de Guanajuato &lt;IDEA GTO&gt; a cumplir con lo estipulado en las Reglas de Operación del Prog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rama Valle de la </w:t>
      </w:r>
      <w:proofErr w:type="spellStart"/>
      <w:r w:rsidRPr="00BE177D">
        <w:rPr>
          <w:rFonts w:ascii="Century Gothic" w:eastAsia="Century Gothic" w:hAnsi="Century Gothic" w:cs="Century Gothic"/>
          <w:sz w:val="23"/>
          <w:szCs w:val="23"/>
        </w:rPr>
        <w:t>Mentefactura</w:t>
      </w:r>
      <w:proofErr w:type="spellEnd"/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 Guanajuato para el Ejercicio Fiscal de 2022 publicado en el diario oficial del Gobierno del Estado de Guanajuato, Términos de Referencia y Convocatoria </w:t>
      </w:r>
      <w:r w:rsidRPr="00BE177D">
        <w:rPr>
          <w:rFonts w:ascii="Century Gothic" w:eastAsia="Century Gothic" w:hAnsi="Century Gothic" w:cs="Century Gothic"/>
          <w:b/>
          <w:sz w:val="23"/>
          <w:szCs w:val="23"/>
        </w:rPr>
        <w:t>TROPA I ESPACIOS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 , </w:t>
      </w: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(CATEGORÍA Y UNIDAD DE MEDIDA PARA LAS CUALES APLICA)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 c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on la propuesta </w:t>
      </w: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(NOMBRE DEL PROYECTO)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 solicitando el siguiente monto total </w:t>
      </w: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(MONTO TOTAL ECONÓMICO SOLICITADO PARA EJECUCIÓN, POR UNIDAD DE MEDIDA)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 donde el proyecto ayudará </w:t>
      </w: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(DESCRIBIR EL PROYECTO)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, en caso de ser aceptado el proyecto se designa a </w:t>
      </w: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(NOMBRE (</w:t>
      </w: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s) DEL RESPONSABLE DE SEGUIMIENTO DEL PROYECTO)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>.</w:t>
      </w:r>
    </w:p>
    <w:p w14:paraId="7547F145" w14:textId="77777777" w:rsidR="004038F9" w:rsidRPr="00BE177D" w:rsidRDefault="004038F9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14:paraId="63FFCF36" w14:textId="77777777" w:rsidR="004038F9" w:rsidRPr="00BE177D" w:rsidRDefault="00141FC4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BE177D">
        <w:rPr>
          <w:rFonts w:ascii="Century Gothic" w:eastAsia="Century Gothic" w:hAnsi="Century Gothic" w:cs="Century Gothic"/>
          <w:sz w:val="23"/>
          <w:szCs w:val="23"/>
        </w:rPr>
        <w:t>Así mismo, bajo protesta de decir verdad aseveró que me doy por enterado de la totalidad de requisitos para la formalización del apoyo solicitado y que no se cuenta con ningún tipo de apoyo o beneficio econ</w:t>
      </w:r>
      <w:r w:rsidRPr="00BE177D">
        <w:rPr>
          <w:rFonts w:ascii="Century Gothic" w:eastAsia="Century Gothic" w:hAnsi="Century Gothic" w:cs="Century Gothic"/>
          <w:sz w:val="23"/>
          <w:szCs w:val="23"/>
        </w:rPr>
        <w:t>ómico para el mismo fin del desarrollo del proyecto presentado, por alguna otra dependencia gubernamental.</w:t>
      </w:r>
    </w:p>
    <w:p w14:paraId="67BD413A" w14:textId="77777777" w:rsidR="004038F9" w:rsidRPr="00BE177D" w:rsidRDefault="004038F9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14:paraId="627C3C83" w14:textId="77777777" w:rsidR="004038F9" w:rsidRPr="00BE177D" w:rsidRDefault="00141FC4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BE177D">
        <w:rPr>
          <w:rFonts w:ascii="Century Gothic" w:eastAsia="Century Gothic" w:hAnsi="Century Gothic" w:cs="Century Gothic"/>
          <w:sz w:val="23"/>
          <w:szCs w:val="23"/>
        </w:rPr>
        <w:t xml:space="preserve">Teléfono y Correo electrónico para recibir notificaciones </w:t>
      </w: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XXXXXXXX</w:t>
      </w:r>
    </w:p>
    <w:p w14:paraId="532A63C0" w14:textId="77777777" w:rsidR="004038F9" w:rsidRPr="00BE177D" w:rsidRDefault="004038F9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14:paraId="1C41A7C0" w14:textId="77777777" w:rsidR="004038F9" w:rsidRPr="00BE177D" w:rsidRDefault="00141FC4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BE177D">
        <w:rPr>
          <w:rFonts w:ascii="Century Gothic" w:eastAsia="Century Gothic" w:hAnsi="Century Gothic" w:cs="Century Gothic"/>
          <w:sz w:val="23"/>
          <w:szCs w:val="23"/>
        </w:rPr>
        <w:t>Sin otro particular, reciba un cordial saludo.</w:t>
      </w:r>
    </w:p>
    <w:p w14:paraId="1DCD32EA" w14:textId="77777777" w:rsidR="004038F9" w:rsidRPr="00BE177D" w:rsidRDefault="004038F9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14:paraId="6426FD64" w14:textId="68ADED2E" w:rsidR="004038F9" w:rsidRDefault="00141FC4">
      <w:pPr>
        <w:ind w:left="0" w:hanging="2"/>
        <w:jc w:val="both"/>
        <w:rPr>
          <w:rFonts w:ascii="Century Gothic" w:hAnsi="Century Gothic"/>
          <w:color w:val="202124"/>
          <w:sz w:val="20"/>
          <w:szCs w:val="20"/>
        </w:rPr>
      </w:pPr>
      <w:r w:rsidRPr="00BE177D">
        <w:rPr>
          <w:rFonts w:ascii="Century Gothic" w:hAnsi="Century Gothic"/>
          <w:color w:val="202124"/>
          <w:sz w:val="20"/>
          <w:szCs w:val="20"/>
          <w:highlight w:val="white"/>
        </w:rPr>
        <w:t xml:space="preserve">*Deberá incluir la totalidad de </w:t>
      </w:r>
      <w:r w:rsidRPr="00BE177D">
        <w:rPr>
          <w:rFonts w:ascii="Century Gothic" w:hAnsi="Century Gothic"/>
          <w:color w:val="202124"/>
          <w:sz w:val="20"/>
          <w:szCs w:val="20"/>
          <w:highlight w:val="white"/>
        </w:rPr>
        <w:t>generalidades descritas en los TDR para carta compromiso.</w:t>
      </w:r>
    </w:p>
    <w:p w14:paraId="7370FCC9" w14:textId="77777777" w:rsidR="00BE177D" w:rsidRPr="00BE177D" w:rsidRDefault="00BE177D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6D3E2FC" w14:textId="77777777" w:rsidR="004038F9" w:rsidRPr="00BE177D" w:rsidRDefault="004038F9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</w:p>
    <w:p w14:paraId="49B7A87A" w14:textId="77777777" w:rsidR="004038F9" w:rsidRPr="00BE177D" w:rsidRDefault="00141FC4">
      <w:pPr>
        <w:ind w:left="0" w:hanging="2"/>
        <w:jc w:val="center"/>
        <w:rPr>
          <w:rFonts w:ascii="Century Gothic" w:eastAsia="Century Gothic" w:hAnsi="Century Gothic" w:cs="Century Gothic"/>
          <w:sz w:val="23"/>
          <w:szCs w:val="23"/>
        </w:rPr>
      </w:pPr>
      <w:r w:rsidRPr="00BE177D">
        <w:rPr>
          <w:rFonts w:ascii="Century Gothic" w:eastAsia="Century Gothic" w:hAnsi="Century Gothic" w:cs="Century Gothic"/>
          <w:sz w:val="23"/>
          <w:szCs w:val="23"/>
        </w:rPr>
        <w:t>ATENTAMENTE</w:t>
      </w:r>
    </w:p>
    <w:p w14:paraId="25C71C60" w14:textId="77777777" w:rsidR="004038F9" w:rsidRPr="00BE177D" w:rsidRDefault="004038F9">
      <w:pPr>
        <w:ind w:left="0" w:hanging="2"/>
        <w:jc w:val="center"/>
        <w:rPr>
          <w:rFonts w:ascii="Century Gothic" w:eastAsia="Century Gothic" w:hAnsi="Century Gothic" w:cs="Century Gothic"/>
          <w:sz w:val="23"/>
          <w:szCs w:val="23"/>
        </w:rPr>
      </w:pPr>
    </w:p>
    <w:p w14:paraId="6298505C" w14:textId="77777777" w:rsidR="004038F9" w:rsidRPr="00BE177D" w:rsidRDefault="00141FC4">
      <w:pPr>
        <w:ind w:left="0" w:hanging="2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BE177D">
        <w:rPr>
          <w:rFonts w:ascii="Century Gothic" w:eastAsia="Century Gothic" w:hAnsi="Century Gothic" w:cs="Century Gothic"/>
          <w:smallCaps/>
          <w:sz w:val="23"/>
          <w:szCs w:val="23"/>
        </w:rPr>
        <w:tab/>
      </w:r>
      <w:r w:rsidRPr="00BE177D">
        <w:rPr>
          <w:rFonts w:ascii="Century Gothic" w:eastAsia="Century Gothic" w:hAnsi="Century Gothic" w:cs="Century Gothic"/>
          <w:smallCaps/>
          <w:sz w:val="23"/>
          <w:szCs w:val="23"/>
        </w:rPr>
        <w:tab/>
      </w:r>
      <w:r w:rsidRPr="00BE177D">
        <w:rPr>
          <w:rFonts w:ascii="Century Gothic" w:eastAsia="Century Gothic" w:hAnsi="Century Gothic" w:cs="Century Gothic"/>
          <w:smallCaps/>
          <w:sz w:val="23"/>
          <w:szCs w:val="23"/>
        </w:rPr>
        <w:tab/>
      </w:r>
      <w:r w:rsidRPr="00BE177D">
        <w:rPr>
          <w:rFonts w:ascii="Century Gothic" w:eastAsia="Century Gothic" w:hAnsi="Century Gothic" w:cs="Century Gothic"/>
          <w:smallCaps/>
          <w:sz w:val="23"/>
          <w:szCs w:val="23"/>
        </w:rPr>
        <w:tab/>
        <w:t xml:space="preserve"> </w:t>
      </w:r>
      <w:r w:rsidRPr="00BE177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8F27117" wp14:editId="07E96D47">
                <wp:simplePos x="0" y="0"/>
                <wp:positionH relativeFrom="column">
                  <wp:posOffset>1739900</wp:posOffset>
                </wp:positionH>
                <wp:positionV relativeFrom="paragraph">
                  <wp:posOffset>127000</wp:posOffset>
                </wp:positionV>
                <wp:extent cx="2781300" cy="31750"/>
                <wp:effectExtent l="0" t="0" r="0" b="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75238"/>
                          <a:ext cx="27622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127000</wp:posOffset>
                </wp:positionV>
                <wp:extent cx="2781300" cy="31750"/>
                <wp:effectExtent b="0" l="0" r="0" t="0"/>
                <wp:wrapNone/>
                <wp:docPr id="3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4FD030" w14:textId="4FB53CCE" w:rsidR="004038F9" w:rsidRPr="00BE177D" w:rsidRDefault="00BE177D">
      <w:pPr>
        <w:ind w:left="0" w:hanging="2"/>
        <w:jc w:val="center"/>
        <w:rPr>
          <w:rFonts w:ascii="Century Gothic" w:eastAsia="Century Gothic" w:hAnsi="Century Gothic" w:cs="Century Gothic"/>
          <w:sz w:val="23"/>
          <w:szCs w:val="23"/>
        </w:rPr>
      </w:pPr>
      <w:r w:rsidRPr="00BE177D">
        <w:rPr>
          <w:rFonts w:ascii="Century Gothic" w:eastAsia="Century Gothic" w:hAnsi="Century Gothic" w:cs="Century Gothic"/>
          <w:smallCaps/>
          <w:sz w:val="23"/>
          <w:szCs w:val="23"/>
          <w:highlight w:val="yellow"/>
        </w:rPr>
        <w:t>(</w:t>
      </w:r>
      <w:r w:rsidRPr="00BE177D">
        <w:rPr>
          <w:rFonts w:ascii="Century Gothic" w:eastAsia="Century Gothic" w:hAnsi="Century Gothic" w:cs="Century Gothic"/>
          <w:sz w:val="23"/>
          <w:szCs w:val="23"/>
          <w:highlight w:val="yellow"/>
        </w:rPr>
        <w:t>NOMBRE DEL REPRESENTANTE LEGAL Y FIRMA)</w:t>
      </w:r>
    </w:p>
    <w:sectPr w:rsidR="004038F9" w:rsidRPr="00BE1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77" w:right="1134" w:bottom="233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0E5D" w14:textId="77777777" w:rsidR="00141FC4" w:rsidRDefault="00141FC4">
      <w:pPr>
        <w:spacing w:line="240" w:lineRule="auto"/>
        <w:ind w:left="0" w:hanging="2"/>
      </w:pPr>
      <w:r>
        <w:separator/>
      </w:r>
    </w:p>
  </w:endnote>
  <w:endnote w:type="continuationSeparator" w:id="0">
    <w:p w14:paraId="30F0E486" w14:textId="77777777" w:rsidR="00141FC4" w:rsidRDefault="00141F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E369" w14:textId="77777777" w:rsidR="004038F9" w:rsidRDefault="004038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C2BD" w14:textId="77777777" w:rsidR="004038F9" w:rsidRDefault="004038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F7FD" w14:textId="77777777" w:rsidR="004038F9" w:rsidRDefault="004038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0E33" w14:textId="77777777" w:rsidR="00141FC4" w:rsidRDefault="00141FC4">
      <w:pPr>
        <w:spacing w:line="240" w:lineRule="auto"/>
        <w:ind w:left="0" w:hanging="2"/>
      </w:pPr>
      <w:r>
        <w:separator/>
      </w:r>
    </w:p>
  </w:footnote>
  <w:footnote w:type="continuationSeparator" w:id="0">
    <w:p w14:paraId="57C04113" w14:textId="77777777" w:rsidR="00141FC4" w:rsidRDefault="00141F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874D" w14:textId="77777777" w:rsidR="004038F9" w:rsidRDefault="004038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C79D" w14:textId="77777777" w:rsidR="004038F9" w:rsidRDefault="00141F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7C630D" wp14:editId="5AF0BCAB">
          <wp:simplePos x="0" y="0"/>
          <wp:positionH relativeFrom="column">
            <wp:posOffset>-900427</wp:posOffset>
          </wp:positionH>
          <wp:positionV relativeFrom="paragraph">
            <wp:posOffset>-434021</wp:posOffset>
          </wp:positionV>
          <wp:extent cx="7756355" cy="10037635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6355" cy="10037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8F69" w14:textId="77777777" w:rsidR="004038F9" w:rsidRDefault="004038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F9"/>
    <w:rsid w:val="00141FC4"/>
    <w:rsid w:val="004038F9"/>
    <w:rsid w:val="00B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5B00"/>
  <w15:docId w15:val="{E751FD1E-D512-4D8E-BC02-5CDF6B25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uiPriority w:val="9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color w:val="auto"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next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styleId="Sangra2detindependiente">
    <w:name w:val="Body Text Indent 2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h7avjhJpNWc6BZEHkDZcDwN5w==">AMUW2mUpwYFiM4T96fGgxtSku+5pKHXmFeqMejTAMmTpcBGAIcwT2/AyCEfEknxg1C036CplqD+bBV+I9tO64mqbyzR2hG/a4/Ol9V0dQiJS6LiCFxlrUi0=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Luisa Loza</cp:lastModifiedBy>
  <cp:revision>2</cp:revision>
  <dcterms:created xsi:type="dcterms:W3CDTF">2022-04-28T00:49:00Z</dcterms:created>
  <dcterms:modified xsi:type="dcterms:W3CDTF">2022-06-13T22:12:00Z</dcterms:modified>
</cp:coreProperties>
</file>