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FD" w:rsidRPr="007E4F2E" w:rsidRDefault="00444179">
      <w:pPr>
        <w:pStyle w:val="Ttulo"/>
        <w:rPr>
          <w:rFonts w:ascii="AmpleSoft-Regular" w:hAnsi="AmpleSoft-Regular"/>
        </w:rPr>
      </w:pPr>
      <w:r w:rsidRPr="007E4F2E">
        <w:rPr>
          <w:rFonts w:ascii="AmpleSoft-Regular" w:hAnsi="AmpleSoft-Regular"/>
        </w:rPr>
        <w:t>idea</w:t>
      </w:r>
      <w:r w:rsidRPr="007E4F2E">
        <w:rPr>
          <w:rFonts w:ascii="AmpleSoft-Regular" w:hAnsi="AmpleSoft-Regular"/>
          <w:spacing w:val="-9"/>
        </w:rPr>
        <w:t xml:space="preserve"> </w:t>
      </w:r>
      <w:r w:rsidRPr="007E4F2E">
        <w:rPr>
          <w:rFonts w:ascii="AmpleSoft-Regular" w:hAnsi="AmpleSoft-Regular"/>
        </w:rPr>
        <w:t>GTO</w:t>
      </w:r>
    </w:p>
    <w:p w:rsidR="008673D6" w:rsidRPr="008438BA" w:rsidRDefault="00444179" w:rsidP="008438BA">
      <w:pPr>
        <w:spacing w:before="147" w:line="242" w:lineRule="auto"/>
        <w:ind w:left="1865" w:right="2425"/>
        <w:jc w:val="center"/>
        <w:rPr>
          <w:rFonts w:ascii="AmpleSoft-Regular" w:hAnsi="AmpleSoft-Regular"/>
          <w:color w:val="548DD4" w:themeColor="text2" w:themeTint="99"/>
          <w:spacing w:val="-66"/>
          <w:sz w:val="28"/>
        </w:rPr>
      </w:pPr>
      <w:r w:rsidRPr="008438BA">
        <w:rPr>
          <w:rFonts w:ascii="AmpleSoft-Regular" w:hAnsi="AmpleSoft-Regular"/>
          <w:color w:val="548DD4" w:themeColor="text2" w:themeTint="99"/>
          <w:sz w:val="28"/>
        </w:rPr>
        <w:t>Dirección</w:t>
      </w:r>
      <w:r w:rsidRPr="008438BA">
        <w:rPr>
          <w:rFonts w:ascii="AmpleSoft-Regular" w:hAnsi="AmpleSoft-Regular"/>
          <w:color w:val="548DD4" w:themeColor="text2" w:themeTint="99"/>
          <w:spacing w:val="-10"/>
          <w:sz w:val="28"/>
        </w:rPr>
        <w:t xml:space="preserve"> </w:t>
      </w:r>
      <w:r w:rsidRPr="008438BA">
        <w:rPr>
          <w:rFonts w:ascii="AmpleSoft-Regular" w:hAnsi="AmpleSoft-Regular"/>
          <w:color w:val="548DD4" w:themeColor="text2" w:themeTint="99"/>
          <w:sz w:val="28"/>
        </w:rPr>
        <w:t>General</w:t>
      </w:r>
      <w:r w:rsidRPr="008438BA">
        <w:rPr>
          <w:rFonts w:ascii="AmpleSoft-Regular" w:hAnsi="AmpleSoft-Regular"/>
          <w:color w:val="548DD4" w:themeColor="text2" w:themeTint="99"/>
          <w:spacing w:val="-10"/>
          <w:sz w:val="28"/>
        </w:rPr>
        <w:t xml:space="preserve"> </w:t>
      </w:r>
      <w:r w:rsidRPr="008438BA">
        <w:rPr>
          <w:rFonts w:ascii="AmpleSoft-Regular" w:hAnsi="AmpleSoft-Regular"/>
          <w:color w:val="548DD4" w:themeColor="text2" w:themeTint="99"/>
          <w:sz w:val="28"/>
        </w:rPr>
        <w:t>de</w:t>
      </w:r>
      <w:r w:rsidRPr="008438BA">
        <w:rPr>
          <w:rFonts w:ascii="AmpleSoft-Regular" w:hAnsi="AmpleSoft-Regular"/>
          <w:color w:val="548DD4" w:themeColor="text2" w:themeTint="99"/>
          <w:spacing w:val="-10"/>
          <w:sz w:val="28"/>
        </w:rPr>
        <w:t xml:space="preserve"> </w:t>
      </w:r>
      <w:r w:rsidRPr="008438BA">
        <w:rPr>
          <w:rFonts w:ascii="AmpleSoft-Regular" w:hAnsi="AmpleSoft-Regular"/>
          <w:color w:val="548DD4" w:themeColor="text2" w:themeTint="99"/>
          <w:sz w:val="28"/>
        </w:rPr>
        <w:t>Emprendimiento</w:t>
      </w:r>
    </w:p>
    <w:p w:rsidR="007E4F2E" w:rsidRPr="008438BA" w:rsidRDefault="00444179" w:rsidP="008438BA">
      <w:pPr>
        <w:spacing w:before="147" w:line="242" w:lineRule="auto"/>
        <w:ind w:left="1865" w:right="2425"/>
        <w:jc w:val="center"/>
        <w:rPr>
          <w:rFonts w:ascii="AmpleSoft-Regular" w:hAnsi="AmpleSoft-Regular"/>
          <w:color w:val="548DD4" w:themeColor="text2" w:themeTint="99"/>
          <w:sz w:val="28"/>
        </w:rPr>
      </w:pPr>
      <w:r w:rsidRPr="008438BA">
        <w:rPr>
          <w:rFonts w:ascii="AmpleSoft-Regular" w:hAnsi="AmpleSoft-Regular"/>
          <w:color w:val="548DD4" w:themeColor="text2" w:themeTint="99"/>
          <w:sz w:val="28"/>
        </w:rPr>
        <w:t>Fondo</w:t>
      </w:r>
      <w:r w:rsidRPr="008438BA">
        <w:rPr>
          <w:rFonts w:ascii="AmpleSoft-Regular" w:hAnsi="AmpleSoft-Regular"/>
          <w:color w:val="548DD4" w:themeColor="text2" w:themeTint="99"/>
          <w:spacing w:val="-1"/>
          <w:sz w:val="28"/>
        </w:rPr>
        <w:t xml:space="preserve"> </w:t>
      </w:r>
      <w:r w:rsidR="007E4F2E" w:rsidRPr="008438BA">
        <w:rPr>
          <w:rFonts w:ascii="AmpleSoft-Regular" w:hAnsi="AmpleSoft-Regular"/>
          <w:color w:val="548DD4" w:themeColor="text2" w:themeTint="99"/>
          <w:sz w:val="28"/>
        </w:rPr>
        <w:t>Mentefactúralo 202</w:t>
      </w:r>
      <w:r w:rsidR="00495282" w:rsidRPr="008438BA">
        <w:rPr>
          <w:rFonts w:ascii="AmpleSoft-Regular" w:hAnsi="AmpleSoft-Regular"/>
          <w:color w:val="548DD4" w:themeColor="text2" w:themeTint="99"/>
          <w:sz w:val="28"/>
        </w:rPr>
        <w:t>4</w:t>
      </w:r>
    </w:p>
    <w:p w:rsidR="008438BA" w:rsidRDefault="008438BA" w:rsidP="008438BA">
      <w:pPr>
        <w:spacing w:before="147" w:line="242" w:lineRule="auto"/>
        <w:ind w:left="1865" w:right="2425"/>
        <w:jc w:val="center"/>
        <w:rPr>
          <w:rFonts w:ascii="AmpleSoft-Regular" w:hAnsi="AmpleSoft-Regular"/>
          <w:color w:val="548DD4" w:themeColor="text2" w:themeTint="99"/>
          <w:sz w:val="28"/>
        </w:rPr>
      </w:pPr>
      <w:r>
        <w:rPr>
          <w:rFonts w:ascii="AmpleSoft-Regular" w:hAnsi="AmpleSoft-Regular"/>
          <w:color w:val="548DD4" w:themeColor="text2" w:themeTint="99"/>
          <w:sz w:val="28"/>
        </w:rPr>
        <w:t xml:space="preserve">Convocatoria </w:t>
      </w:r>
      <w:r w:rsidR="00444179" w:rsidRPr="008438BA">
        <w:rPr>
          <w:rFonts w:ascii="AmpleSoft-Regular" w:hAnsi="AmpleSoft-Regular"/>
          <w:color w:val="548DD4" w:themeColor="text2" w:themeTint="99"/>
          <w:sz w:val="28"/>
        </w:rPr>
        <w:t>Semilla PMV</w:t>
      </w:r>
      <w:r>
        <w:rPr>
          <w:rFonts w:ascii="AmpleSoft-Regular" w:hAnsi="AmpleSoft-Regular"/>
          <w:color w:val="548DD4" w:themeColor="text2" w:themeTint="99"/>
          <w:sz w:val="28"/>
        </w:rPr>
        <w:t xml:space="preserve"> – B4</w:t>
      </w:r>
      <w:bookmarkStart w:id="0" w:name="_GoBack"/>
      <w:bookmarkEnd w:id="0"/>
    </w:p>
    <w:p w:rsidR="007D50FD" w:rsidRPr="008438BA" w:rsidRDefault="007E4F2E" w:rsidP="008438BA">
      <w:pPr>
        <w:spacing w:before="147" w:line="242" w:lineRule="auto"/>
        <w:ind w:left="1865" w:right="2425"/>
        <w:jc w:val="center"/>
        <w:rPr>
          <w:rFonts w:ascii="AmpleSoft-Regular" w:hAnsi="AmpleSoft-Regular"/>
          <w:color w:val="548DD4" w:themeColor="text2" w:themeTint="99"/>
          <w:sz w:val="28"/>
        </w:rPr>
      </w:pPr>
      <w:r w:rsidRPr="008438BA">
        <w:rPr>
          <w:rFonts w:ascii="AmpleSoft-Regular" w:hAnsi="AmpleSoft-Regular"/>
          <w:color w:val="548DD4" w:themeColor="text2" w:themeTint="99"/>
          <w:sz w:val="28"/>
        </w:rPr>
        <w:t>R</w:t>
      </w:r>
      <w:r w:rsidR="00444179" w:rsidRPr="008438BA">
        <w:rPr>
          <w:rFonts w:ascii="AmpleSoft-Regular" w:hAnsi="AmpleSoft-Regular"/>
          <w:color w:val="548DD4" w:themeColor="text2" w:themeTint="99"/>
          <w:sz w:val="28"/>
        </w:rPr>
        <w:t>eporte</w:t>
      </w:r>
      <w:r w:rsidR="00444179" w:rsidRPr="008438BA">
        <w:rPr>
          <w:rFonts w:ascii="AmpleSoft-Regular" w:hAnsi="AmpleSoft-Regular"/>
          <w:color w:val="548DD4" w:themeColor="text2" w:themeTint="99"/>
          <w:spacing w:val="-10"/>
          <w:sz w:val="28"/>
        </w:rPr>
        <w:t xml:space="preserve"> </w:t>
      </w:r>
      <w:r w:rsidRPr="008438BA">
        <w:rPr>
          <w:rFonts w:ascii="AmpleSoft-Regular" w:hAnsi="AmpleSoft-Regular"/>
          <w:color w:val="548DD4" w:themeColor="text2" w:themeTint="99"/>
          <w:sz w:val="28"/>
        </w:rPr>
        <w:t>T</w:t>
      </w:r>
      <w:r w:rsidR="00444179" w:rsidRPr="008438BA">
        <w:rPr>
          <w:rFonts w:ascii="AmpleSoft-Regular" w:hAnsi="AmpleSoft-Regular"/>
          <w:color w:val="548DD4" w:themeColor="text2" w:themeTint="99"/>
          <w:sz w:val="28"/>
        </w:rPr>
        <w:t>écnico</w:t>
      </w:r>
    </w:p>
    <w:p w:rsidR="007D50FD" w:rsidRPr="008438BA" w:rsidRDefault="007D50FD">
      <w:pPr>
        <w:pStyle w:val="Textoindependiente"/>
        <w:rPr>
          <w:rFonts w:ascii="AmpleSoft-Regular" w:hAnsi="AmpleSoft-Regular"/>
          <w:color w:val="548DD4" w:themeColor="text2" w:themeTint="99"/>
        </w:rPr>
      </w:pPr>
    </w:p>
    <w:p w:rsidR="007D50FD" w:rsidRDefault="007D50FD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27"/>
        <w:gridCol w:w="2446"/>
        <w:gridCol w:w="3499"/>
      </w:tblGrid>
      <w:tr w:rsidR="007D50FD" w:rsidRPr="007E4F2E">
        <w:trPr>
          <w:trHeight w:val="431"/>
        </w:trPr>
        <w:tc>
          <w:tcPr>
            <w:tcW w:w="847" w:type="dxa"/>
          </w:tcPr>
          <w:p w:rsidR="007D50FD" w:rsidRPr="008673D6" w:rsidRDefault="00444179">
            <w:pPr>
              <w:pStyle w:val="TableParagraph"/>
              <w:spacing w:before="105"/>
              <w:ind w:left="102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Fecha:</w:t>
            </w:r>
          </w:p>
        </w:tc>
        <w:tc>
          <w:tcPr>
            <w:tcW w:w="2427" w:type="dxa"/>
          </w:tcPr>
          <w:p w:rsidR="007D50FD" w:rsidRPr="007E4F2E" w:rsidRDefault="007D50FD">
            <w:pPr>
              <w:pStyle w:val="TableParagraph"/>
              <w:spacing w:before="105"/>
              <w:rPr>
                <w:rFonts w:ascii="AmpleSoft-Regular" w:hAnsi="AmpleSoft-Regular"/>
                <w:sz w:val="20"/>
              </w:rPr>
            </w:pPr>
          </w:p>
        </w:tc>
        <w:tc>
          <w:tcPr>
            <w:tcW w:w="2446" w:type="dxa"/>
          </w:tcPr>
          <w:p w:rsidR="007D50FD" w:rsidRPr="008673D6" w:rsidRDefault="00444179">
            <w:pPr>
              <w:pStyle w:val="TableParagraph"/>
              <w:spacing w:before="105"/>
              <w:ind w:left="102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Nombre</w:t>
            </w:r>
            <w:r w:rsidRPr="008673D6">
              <w:rPr>
                <w:rFonts w:ascii="AmpleSoft-Regular" w:hAnsi="AmpleSoft-Regular"/>
                <w:b/>
                <w:spacing w:val="15"/>
                <w:sz w:val="20"/>
              </w:rPr>
              <w:t xml:space="preserve"> </w:t>
            </w:r>
            <w:r w:rsidRPr="008673D6">
              <w:rPr>
                <w:rFonts w:ascii="AmpleSoft-Regular" w:hAnsi="AmpleSoft-Regular"/>
                <w:b/>
                <w:sz w:val="20"/>
              </w:rPr>
              <w:t>Responsable:</w:t>
            </w:r>
          </w:p>
        </w:tc>
        <w:tc>
          <w:tcPr>
            <w:tcW w:w="3499" w:type="dxa"/>
          </w:tcPr>
          <w:p w:rsidR="007D50FD" w:rsidRPr="007E4F2E" w:rsidRDefault="007D50FD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  <w:tr w:rsidR="008673D6" w:rsidRPr="007E4F2E" w:rsidTr="007D7D23">
        <w:trPr>
          <w:trHeight w:val="431"/>
        </w:trPr>
        <w:tc>
          <w:tcPr>
            <w:tcW w:w="3274" w:type="dxa"/>
            <w:gridSpan w:val="2"/>
          </w:tcPr>
          <w:p w:rsidR="008673D6" w:rsidRPr="008673D6" w:rsidRDefault="008673D6">
            <w:pPr>
              <w:pStyle w:val="TableParagraph"/>
              <w:spacing w:before="105"/>
              <w:rPr>
                <w:rFonts w:ascii="AmpleSoft-Regular" w:hAnsi="AmpleSoft-Regular"/>
                <w:b/>
                <w:sz w:val="20"/>
              </w:rPr>
            </w:pPr>
            <w:r w:rsidRPr="008673D6">
              <w:rPr>
                <w:rFonts w:ascii="AmpleSoft-Regular" w:hAnsi="AmpleSoft-Regular"/>
                <w:b/>
                <w:sz w:val="20"/>
              </w:rPr>
              <w:t>No. Convenio</w:t>
            </w:r>
            <w:r>
              <w:rPr>
                <w:rFonts w:ascii="AmpleSoft-Regular" w:hAnsi="AmpleSoft-Regular"/>
                <w:b/>
                <w:sz w:val="20"/>
              </w:rPr>
              <w:t>:</w:t>
            </w:r>
          </w:p>
        </w:tc>
        <w:tc>
          <w:tcPr>
            <w:tcW w:w="5945" w:type="dxa"/>
            <w:gridSpan w:val="2"/>
          </w:tcPr>
          <w:p w:rsidR="008673D6" w:rsidRPr="007E4F2E" w:rsidRDefault="008673D6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  <w:tr w:rsidR="008673D6" w:rsidRPr="007E4F2E" w:rsidTr="007D7D23">
        <w:trPr>
          <w:trHeight w:val="431"/>
        </w:trPr>
        <w:tc>
          <w:tcPr>
            <w:tcW w:w="3274" w:type="dxa"/>
            <w:gridSpan w:val="2"/>
          </w:tcPr>
          <w:p w:rsidR="008673D6" w:rsidRPr="008673D6" w:rsidRDefault="008673D6">
            <w:pPr>
              <w:pStyle w:val="TableParagraph"/>
              <w:spacing w:before="105"/>
              <w:rPr>
                <w:rFonts w:ascii="AmpleSoft-Regular" w:hAnsi="AmpleSoft-Regular"/>
                <w:b/>
                <w:sz w:val="20"/>
              </w:rPr>
            </w:pPr>
            <w:r>
              <w:rPr>
                <w:rFonts w:ascii="AmpleSoft-Regular" w:hAnsi="AmpleSoft-Regular"/>
                <w:b/>
                <w:sz w:val="20"/>
              </w:rPr>
              <w:t>Nombre del Proyecto:</w:t>
            </w:r>
          </w:p>
        </w:tc>
        <w:tc>
          <w:tcPr>
            <w:tcW w:w="5945" w:type="dxa"/>
            <w:gridSpan w:val="2"/>
          </w:tcPr>
          <w:p w:rsidR="008673D6" w:rsidRPr="007E4F2E" w:rsidRDefault="008673D6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  <w:tr w:rsidR="008438BA" w:rsidRPr="007E4F2E" w:rsidTr="007D7D23">
        <w:trPr>
          <w:trHeight w:val="431"/>
        </w:trPr>
        <w:tc>
          <w:tcPr>
            <w:tcW w:w="3274" w:type="dxa"/>
            <w:gridSpan w:val="2"/>
          </w:tcPr>
          <w:p w:rsidR="008438BA" w:rsidRDefault="008438BA">
            <w:pPr>
              <w:pStyle w:val="TableParagraph"/>
              <w:spacing w:before="105"/>
              <w:rPr>
                <w:rFonts w:ascii="AmpleSoft-Regular" w:hAnsi="AmpleSoft-Regular"/>
                <w:b/>
                <w:sz w:val="20"/>
              </w:rPr>
            </w:pPr>
            <w:r>
              <w:rPr>
                <w:rFonts w:ascii="AmpleSoft-Regular" w:hAnsi="AmpleSoft-Regular"/>
                <w:b/>
                <w:sz w:val="20"/>
              </w:rPr>
              <w:t xml:space="preserve">Mes de actividades : </w:t>
            </w:r>
          </w:p>
        </w:tc>
        <w:tc>
          <w:tcPr>
            <w:tcW w:w="5945" w:type="dxa"/>
            <w:gridSpan w:val="2"/>
          </w:tcPr>
          <w:p w:rsidR="008438BA" w:rsidRPr="007E4F2E" w:rsidRDefault="008438BA">
            <w:pPr>
              <w:pStyle w:val="TableParagraph"/>
              <w:spacing w:before="105"/>
              <w:ind w:left="97"/>
              <w:rPr>
                <w:rFonts w:ascii="AmpleSoft-Regular" w:hAnsi="AmpleSoft-Regular"/>
                <w:sz w:val="20"/>
              </w:rPr>
            </w:pPr>
          </w:p>
        </w:tc>
      </w:tr>
    </w:tbl>
    <w:p w:rsidR="007D50FD" w:rsidRDefault="007D50FD">
      <w:pPr>
        <w:pStyle w:val="Textoindependiente"/>
      </w:pPr>
    </w:p>
    <w:p w:rsidR="007D50FD" w:rsidRDefault="007D50FD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7D50FD">
        <w:trPr>
          <w:trHeight w:val="450"/>
        </w:trPr>
        <w:tc>
          <w:tcPr>
            <w:tcW w:w="9238" w:type="dxa"/>
            <w:gridSpan w:val="2"/>
          </w:tcPr>
          <w:p w:rsidR="007D50FD" w:rsidRPr="008673D6" w:rsidRDefault="008438BA" w:rsidP="00495282">
            <w:pPr>
              <w:pStyle w:val="TableParagraph"/>
              <w:spacing w:before="111"/>
              <w:ind w:left="102"/>
              <w:rPr>
                <w:rFonts w:ascii="AmpleSoft-Regular" w:hAnsi="AmpleSoft-Regular"/>
                <w:b/>
                <w:sz w:val="20"/>
              </w:rPr>
            </w:pPr>
            <w:r>
              <w:rPr>
                <w:rFonts w:ascii="AmpleSoft-Regular" w:hAnsi="AmpleSoft-Regular"/>
                <w:b/>
                <w:sz w:val="20"/>
              </w:rPr>
              <w:t>D</w:t>
            </w:r>
            <w:r w:rsidR="008673D6" w:rsidRPr="008673D6">
              <w:rPr>
                <w:rFonts w:ascii="AmpleSoft-Regular" w:hAnsi="AmpleSoft-Regular"/>
                <w:b/>
                <w:sz w:val="20"/>
              </w:rPr>
              <w:t>escripción del avance</w:t>
            </w:r>
            <w:r w:rsidR="00444179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</w:t>
            </w:r>
            <w:r w:rsidR="00444179" w:rsidRPr="008673D6">
              <w:rPr>
                <w:rFonts w:ascii="AmpleSoft-Regular" w:hAnsi="AmpleSoft-Regular"/>
                <w:b/>
                <w:sz w:val="20"/>
              </w:rPr>
              <w:t>–</w:t>
            </w:r>
            <w:r w:rsidR="003917C7" w:rsidRPr="008673D6">
              <w:rPr>
                <w:rFonts w:ascii="AmpleSoft-Regular" w:hAnsi="AmpleSoft-Regular"/>
                <w:b/>
                <w:spacing w:val="9"/>
                <w:sz w:val="20"/>
              </w:rPr>
              <w:t xml:space="preserve"> </w:t>
            </w:r>
          </w:p>
        </w:tc>
      </w:tr>
      <w:tr w:rsidR="007D50FD" w:rsidTr="008673D6">
        <w:trPr>
          <w:trHeight w:val="517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15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1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 w:rsidP="00444179">
            <w:pPr>
              <w:pStyle w:val="TableParagraph"/>
              <w:tabs>
                <w:tab w:val="left" w:pos="765"/>
                <w:tab w:val="left" w:pos="766"/>
              </w:tabs>
              <w:spacing w:before="8"/>
              <w:ind w:left="765"/>
              <w:rPr>
                <w:rFonts w:ascii="AmpleSoft-Regular" w:hAnsi="AmpleSoft-Regular"/>
                <w:sz w:val="20"/>
              </w:rPr>
            </w:pPr>
          </w:p>
        </w:tc>
      </w:tr>
      <w:tr w:rsidR="007D50FD" w:rsidTr="008673D6">
        <w:trPr>
          <w:trHeight w:val="55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04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2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before="2" w:line="247" w:lineRule="auto"/>
              <w:rPr>
                <w:rFonts w:ascii="AmpleSoft-Regular" w:hAnsi="AmpleSoft-Regular"/>
                <w:sz w:val="20"/>
              </w:rPr>
            </w:pPr>
          </w:p>
        </w:tc>
      </w:tr>
      <w:tr w:rsidR="007D50FD" w:rsidTr="008673D6">
        <w:trPr>
          <w:trHeight w:val="53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sz w:val="20"/>
              </w:rPr>
            </w:pP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Regular" w:hAnsi="AmpleSoft-Regular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Regular" w:hAnsi="AmpleSoft-Regular"/>
                <w:b/>
                <w:w w:val="105"/>
                <w:sz w:val="20"/>
              </w:rPr>
              <w:t>3</w:t>
            </w:r>
            <w:r w:rsidR="008673D6">
              <w:rPr>
                <w:rFonts w:ascii="AmpleSoft-Regular" w:hAnsi="AmpleSoft-Regular"/>
                <w:b/>
                <w:w w:val="105"/>
                <w:sz w:val="20"/>
              </w:rPr>
              <w:t>: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  <w:tr w:rsidR="008673D6" w:rsidTr="008673D6">
        <w:trPr>
          <w:trHeight w:val="557"/>
        </w:trPr>
        <w:tc>
          <w:tcPr>
            <w:tcW w:w="2145" w:type="dxa"/>
          </w:tcPr>
          <w:p w:rsidR="008673D6" w:rsidRPr="007E4F2E" w:rsidRDefault="008673D6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w w:val="105"/>
                <w:sz w:val="20"/>
              </w:rPr>
            </w:pPr>
            <w:r>
              <w:rPr>
                <w:rFonts w:ascii="AmpleSoft-Regular" w:hAnsi="AmpleSoft-Regular"/>
                <w:b/>
                <w:w w:val="105"/>
                <w:sz w:val="20"/>
              </w:rPr>
              <w:t>Actividad 4:</w:t>
            </w: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  <w:tr w:rsidR="008673D6" w:rsidTr="008673D6">
        <w:trPr>
          <w:trHeight w:val="537"/>
        </w:trPr>
        <w:tc>
          <w:tcPr>
            <w:tcW w:w="2145" w:type="dxa"/>
          </w:tcPr>
          <w:p w:rsidR="008673D6" w:rsidRDefault="008673D6">
            <w:pPr>
              <w:pStyle w:val="TableParagraph"/>
              <w:ind w:left="0" w:right="87"/>
              <w:jc w:val="right"/>
              <w:rPr>
                <w:rFonts w:ascii="AmpleSoft-Regular" w:hAnsi="AmpleSoft-Regular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5"/>
              <w:jc w:val="both"/>
              <w:rPr>
                <w:rFonts w:ascii="AmpleSoft-Regular" w:hAnsi="AmpleSoft-Regular"/>
                <w:sz w:val="20"/>
              </w:rPr>
            </w:pPr>
          </w:p>
        </w:tc>
      </w:tr>
    </w:tbl>
    <w:p w:rsidR="008673D6" w:rsidRDefault="008673D6">
      <w:pPr>
        <w:spacing w:line="247" w:lineRule="auto"/>
        <w:jc w:val="both"/>
        <w:rPr>
          <w:sz w:val="20"/>
        </w:rPr>
      </w:pPr>
    </w:p>
    <w:p w:rsidR="008673D6" w:rsidRDefault="008673D6">
      <w:pPr>
        <w:spacing w:line="247" w:lineRule="auto"/>
        <w:jc w:val="both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8673D6" w:rsidRPr="007E4F2E" w:rsidTr="00167474">
        <w:trPr>
          <w:trHeight w:val="431"/>
        </w:trPr>
        <w:tc>
          <w:tcPr>
            <w:tcW w:w="9238" w:type="dxa"/>
            <w:gridSpan w:val="2"/>
          </w:tcPr>
          <w:p w:rsidR="008673D6" w:rsidRPr="008673D6" w:rsidRDefault="008673D6" w:rsidP="00167474">
            <w:pPr>
              <w:pStyle w:val="TableParagraph"/>
              <w:spacing w:before="106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Actividades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contempladas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no</w:t>
            </w:r>
            <w:r w:rsidRPr="008673D6">
              <w:rPr>
                <w:rFonts w:ascii="AmpleSoft-Light" w:hAnsi="AmpleSoft-Light"/>
                <w:b/>
                <w:spacing w:val="13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realizadas en el periodo</w:t>
            </w:r>
            <w:r>
              <w:rPr>
                <w:rFonts w:ascii="AmpleSoft-Light" w:hAnsi="AmpleSoft-Light"/>
                <w:b/>
                <w:sz w:val="20"/>
              </w:rPr>
              <w:t xml:space="preserve"> y justificación</w:t>
            </w:r>
          </w:p>
        </w:tc>
      </w:tr>
      <w:tr w:rsidR="008673D6" w:rsidRPr="007E4F2E" w:rsidTr="00167474">
        <w:trPr>
          <w:trHeight w:val="450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18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1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before="118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2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>Actividad 3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Pr="007E4F2E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>Actividad 4</w:t>
            </w: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167474">
        <w:trPr>
          <w:trHeight w:val="657"/>
        </w:trPr>
        <w:tc>
          <w:tcPr>
            <w:tcW w:w="2145" w:type="dxa"/>
          </w:tcPr>
          <w:p w:rsidR="008673D6" w:rsidRDefault="008673D6" w:rsidP="00167474">
            <w:pPr>
              <w:pStyle w:val="TableParagraph"/>
              <w:spacing w:before="108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 w:rsidP="00167474">
            <w:pPr>
              <w:pStyle w:val="TableParagraph"/>
              <w:spacing w:line="247" w:lineRule="auto"/>
              <w:rPr>
                <w:rFonts w:ascii="AmpleSoft-Light" w:hAnsi="AmpleSoft-Light"/>
                <w:sz w:val="20"/>
              </w:rPr>
            </w:pPr>
          </w:p>
        </w:tc>
      </w:tr>
    </w:tbl>
    <w:p w:rsidR="008673D6" w:rsidRDefault="008673D6" w:rsidP="008673D6">
      <w:pPr>
        <w:rPr>
          <w:sz w:val="20"/>
        </w:rPr>
      </w:pPr>
    </w:p>
    <w:p w:rsidR="008673D6" w:rsidRDefault="008673D6" w:rsidP="008673D6">
      <w:pPr>
        <w:rPr>
          <w:sz w:val="20"/>
        </w:rPr>
      </w:pPr>
    </w:p>
    <w:p w:rsidR="007D50FD" w:rsidRPr="008673D6" w:rsidRDefault="007D50FD" w:rsidP="008673D6">
      <w:pPr>
        <w:rPr>
          <w:sz w:val="20"/>
        </w:rPr>
        <w:sectPr w:rsidR="007D50FD" w:rsidRPr="008673D6">
          <w:type w:val="continuous"/>
          <w:pgSz w:w="12240" w:h="15840"/>
          <w:pgMar w:top="1280" w:right="1620" w:bottom="280" w:left="1140" w:header="720" w:footer="720" w:gutter="0"/>
          <w:cols w:space="720"/>
        </w:sectPr>
      </w:pPr>
    </w:p>
    <w:p w:rsidR="007D50FD" w:rsidRPr="007E4F2E" w:rsidRDefault="007D50FD">
      <w:pPr>
        <w:pStyle w:val="Textoindependiente"/>
        <w:rPr>
          <w:rFonts w:ascii="AmpleSoft-Light" w:hAnsi="AmpleSoft-Light"/>
        </w:rPr>
      </w:pPr>
    </w:p>
    <w:p w:rsidR="007D50FD" w:rsidRPr="007E4F2E" w:rsidRDefault="007D50FD">
      <w:pPr>
        <w:pStyle w:val="Textoindependiente"/>
        <w:spacing w:before="7"/>
        <w:rPr>
          <w:rFonts w:ascii="AmpleSoft-Light" w:hAnsi="AmpleSoft-Light"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093"/>
      </w:tblGrid>
      <w:tr w:rsidR="007D50FD" w:rsidRPr="007E4F2E">
        <w:trPr>
          <w:trHeight w:val="431"/>
        </w:trPr>
        <w:tc>
          <w:tcPr>
            <w:tcW w:w="9238" w:type="dxa"/>
            <w:gridSpan w:val="2"/>
          </w:tcPr>
          <w:p w:rsidR="007D50FD" w:rsidRPr="008673D6" w:rsidRDefault="00444179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Actividades</w:t>
            </w:r>
            <w:r w:rsidRPr="008673D6">
              <w:rPr>
                <w:rFonts w:ascii="AmpleSoft-Light" w:hAnsi="AmpleSoft-Light"/>
                <w:b/>
                <w:spacing w:val="6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por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realizar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Pr="008673D6">
              <w:rPr>
                <w:rFonts w:ascii="AmpleSoft-Light" w:hAnsi="AmpleSoft-Light"/>
                <w:b/>
                <w:sz w:val="20"/>
              </w:rPr>
              <w:t>en</w:t>
            </w:r>
            <w:r w:rsidRPr="008673D6">
              <w:rPr>
                <w:rFonts w:ascii="AmpleSoft-Light" w:hAnsi="AmpleSoft-Light"/>
                <w:b/>
                <w:spacing w:val="7"/>
                <w:sz w:val="20"/>
              </w:rPr>
              <w:t xml:space="preserve"> </w:t>
            </w:r>
            <w:r w:rsidR="008673D6">
              <w:rPr>
                <w:rFonts w:ascii="AmpleSoft-Light" w:hAnsi="AmpleSoft-Light"/>
                <w:b/>
                <w:spacing w:val="7"/>
                <w:sz w:val="20"/>
              </w:rPr>
              <w:t xml:space="preserve">el siguiente </w:t>
            </w:r>
            <w:r w:rsidR="008673D6" w:rsidRPr="008673D6">
              <w:rPr>
                <w:rFonts w:ascii="AmpleSoft-Light" w:hAnsi="AmpleSoft-Light"/>
                <w:b/>
                <w:sz w:val="20"/>
              </w:rPr>
              <w:t>periodo</w:t>
            </w:r>
            <w:r w:rsidR="008673D6">
              <w:rPr>
                <w:rFonts w:ascii="AmpleSoft-Light" w:hAnsi="AmpleSoft-Light"/>
                <w:b/>
                <w:sz w:val="20"/>
              </w:rPr>
              <w:t>:</w:t>
            </w:r>
          </w:p>
        </w:tc>
      </w:tr>
      <w:tr w:rsidR="007D50FD" w:rsidRPr="007E4F2E">
        <w:trPr>
          <w:trHeight w:val="431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1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rPr>
                <w:rFonts w:ascii="AmpleSoft-Light" w:hAnsi="AmpleSoft-Light"/>
                <w:sz w:val="20"/>
              </w:rPr>
            </w:pPr>
          </w:p>
        </w:tc>
      </w:tr>
      <w:tr w:rsidR="007D50FD" w:rsidRPr="007E4F2E" w:rsidTr="008673D6">
        <w:trPr>
          <w:trHeight w:val="522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spacing w:before="115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2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before="115" w:line="247" w:lineRule="auto"/>
              <w:ind w:right="108"/>
              <w:rPr>
                <w:rFonts w:ascii="AmpleSoft-Light" w:hAnsi="AmpleSoft-Light"/>
                <w:sz w:val="20"/>
              </w:rPr>
            </w:pPr>
          </w:p>
        </w:tc>
      </w:tr>
      <w:tr w:rsidR="007D50FD" w:rsidRPr="007E4F2E" w:rsidTr="008673D6">
        <w:trPr>
          <w:trHeight w:val="545"/>
        </w:trPr>
        <w:tc>
          <w:tcPr>
            <w:tcW w:w="2145" w:type="dxa"/>
          </w:tcPr>
          <w:p w:rsidR="007D50FD" w:rsidRPr="007E4F2E" w:rsidRDefault="00444179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sz w:val="20"/>
              </w:rPr>
            </w:pPr>
            <w:r w:rsidRPr="007E4F2E">
              <w:rPr>
                <w:rFonts w:ascii="AmpleSoft-Light" w:hAnsi="AmpleSoft-Light"/>
                <w:b/>
                <w:w w:val="105"/>
                <w:sz w:val="20"/>
              </w:rPr>
              <w:t>Actividad</w:t>
            </w:r>
            <w:r w:rsidRPr="007E4F2E">
              <w:rPr>
                <w:rFonts w:ascii="AmpleSoft-Light" w:hAnsi="AmpleSoft-Light"/>
                <w:b/>
                <w:spacing w:val="-10"/>
                <w:w w:val="105"/>
                <w:sz w:val="20"/>
              </w:rPr>
              <w:t xml:space="preserve"> </w:t>
            </w:r>
            <w:r w:rsidRPr="007E4F2E">
              <w:rPr>
                <w:rFonts w:ascii="AmpleSoft-Light" w:hAnsi="AmpleSoft-Light"/>
                <w:b/>
                <w:w w:val="105"/>
                <w:sz w:val="20"/>
              </w:rPr>
              <w:t>3</w:t>
            </w:r>
          </w:p>
        </w:tc>
        <w:tc>
          <w:tcPr>
            <w:tcW w:w="7093" w:type="dxa"/>
          </w:tcPr>
          <w:p w:rsidR="007D50FD" w:rsidRPr="007E4F2E" w:rsidRDefault="007D50FD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52"/>
        </w:trPr>
        <w:tc>
          <w:tcPr>
            <w:tcW w:w="2145" w:type="dxa"/>
          </w:tcPr>
          <w:p w:rsidR="008673D6" w:rsidRPr="007E4F2E" w:rsidRDefault="008673D6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  <w:r>
              <w:rPr>
                <w:rFonts w:ascii="AmpleSoft-Light" w:hAnsi="AmpleSoft-Light"/>
                <w:b/>
                <w:w w:val="105"/>
                <w:sz w:val="20"/>
              </w:rPr>
              <w:t xml:space="preserve">Actividad 4 </w:t>
            </w: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47"/>
        </w:trPr>
        <w:tc>
          <w:tcPr>
            <w:tcW w:w="2145" w:type="dxa"/>
          </w:tcPr>
          <w:p w:rsidR="008673D6" w:rsidRDefault="008673D6">
            <w:pPr>
              <w:pStyle w:val="TableParagraph"/>
              <w:ind w:left="0" w:right="87"/>
              <w:jc w:val="right"/>
              <w:rPr>
                <w:rFonts w:ascii="AmpleSoft-Light" w:hAnsi="AmpleSoft-Light"/>
                <w:b/>
                <w:w w:val="105"/>
                <w:sz w:val="20"/>
              </w:rPr>
            </w:pPr>
          </w:p>
        </w:tc>
        <w:tc>
          <w:tcPr>
            <w:tcW w:w="7093" w:type="dxa"/>
          </w:tcPr>
          <w:p w:rsidR="008673D6" w:rsidRPr="007E4F2E" w:rsidRDefault="008673D6">
            <w:pPr>
              <w:pStyle w:val="TableParagraph"/>
              <w:spacing w:line="247" w:lineRule="auto"/>
              <w:ind w:right="801"/>
              <w:rPr>
                <w:rFonts w:ascii="AmpleSoft-Light" w:hAnsi="AmpleSoft-Light"/>
                <w:sz w:val="20"/>
              </w:rPr>
            </w:pPr>
          </w:p>
        </w:tc>
      </w:tr>
    </w:tbl>
    <w:p w:rsidR="008673D6" w:rsidRDefault="008673D6" w:rsidP="008673D6">
      <w:pPr>
        <w:pStyle w:val="Textoindependiente"/>
        <w:spacing w:before="8"/>
        <w:rPr>
          <w:b/>
          <w:sz w:val="14"/>
        </w:rPr>
      </w:pPr>
    </w:p>
    <w:p w:rsidR="008673D6" w:rsidRDefault="008673D6" w:rsidP="008673D6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101"/>
      </w:tblGrid>
      <w:tr w:rsidR="008673D6" w:rsidRPr="007E4F2E" w:rsidTr="00167474">
        <w:trPr>
          <w:trHeight w:val="431"/>
        </w:trPr>
        <w:tc>
          <w:tcPr>
            <w:tcW w:w="9238" w:type="dxa"/>
            <w:gridSpan w:val="2"/>
          </w:tcPr>
          <w:p w:rsidR="008673D6" w:rsidRPr="008673D6" w:rsidRDefault="008673D6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Aprendizajes del Periodo</w:t>
            </w:r>
            <w:r>
              <w:rPr>
                <w:rFonts w:ascii="AmpleSoft-Light" w:hAnsi="AmpleSoft-Light"/>
                <w:b/>
                <w:sz w:val="20"/>
              </w:rPr>
              <w:t xml:space="preserve"> como resultado del avance de la validación</w:t>
            </w: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 w:rsidRPr="008673D6">
              <w:rPr>
                <w:rFonts w:ascii="AmpleSoft-Light" w:hAnsi="AmpleSoft-Light"/>
                <w:b/>
                <w:sz w:val="20"/>
              </w:rPr>
              <w:t>Aprendizaje 1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Aprendizaje 2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  <w:tr w:rsidR="008673D6" w:rsidRPr="007E4F2E" w:rsidTr="008673D6">
        <w:trPr>
          <w:trHeight w:val="533"/>
        </w:trPr>
        <w:tc>
          <w:tcPr>
            <w:tcW w:w="2137" w:type="dxa"/>
          </w:tcPr>
          <w:p w:rsidR="008673D6" w:rsidRPr="008673D6" w:rsidRDefault="008673D6" w:rsidP="008673D6">
            <w:pPr>
              <w:pStyle w:val="TableParagraph"/>
              <w:spacing w:before="110" w:line="247" w:lineRule="auto"/>
              <w:ind w:left="102" w:right="90"/>
              <w:jc w:val="right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Aprendizaje 3</w:t>
            </w:r>
          </w:p>
        </w:tc>
        <w:tc>
          <w:tcPr>
            <w:tcW w:w="7101" w:type="dxa"/>
          </w:tcPr>
          <w:p w:rsidR="008673D6" w:rsidRPr="007E4F2E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</w:tbl>
    <w:p w:rsidR="007D50FD" w:rsidRDefault="007D50FD" w:rsidP="008673D6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8"/>
      </w:tblGrid>
      <w:tr w:rsidR="008673D6" w:rsidRPr="007E4F2E" w:rsidTr="00167474">
        <w:trPr>
          <w:trHeight w:val="431"/>
        </w:trPr>
        <w:tc>
          <w:tcPr>
            <w:tcW w:w="9238" w:type="dxa"/>
          </w:tcPr>
          <w:p w:rsidR="008673D6" w:rsidRPr="008673D6" w:rsidRDefault="00356D4C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 xml:space="preserve">Evidencia grafica </w:t>
            </w:r>
          </w:p>
        </w:tc>
      </w:tr>
      <w:tr w:rsidR="008673D6" w:rsidRPr="007E4F2E" w:rsidTr="00167474">
        <w:trPr>
          <w:trHeight w:val="1146"/>
        </w:trPr>
        <w:tc>
          <w:tcPr>
            <w:tcW w:w="9238" w:type="dxa"/>
          </w:tcPr>
          <w:p w:rsidR="008673D6" w:rsidRDefault="008673D6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  <w:p w:rsidR="00356D4C" w:rsidRPr="007E4F2E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</w:tbl>
    <w:p w:rsidR="007D50FD" w:rsidRDefault="007D50FD">
      <w:pPr>
        <w:pStyle w:val="Textoindependiente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8"/>
      </w:tblGrid>
      <w:tr w:rsidR="00356D4C" w:rsidRPr="007E4F2E" w:rsidTr="00167474">
        <w:trPr>
          <w:trHeight w:val="431"/>
        </w:trPr>
        <w:tc>
          <w:tcPr>
            <w:tcW w:w="9238" w:type="dxa"/>
          </w:tcPr>
          <w:p w:rsidR="00356D4C" w:rsidRPr="008673D6" w:rsidRDefault="00356D4C" w:rsidP="00167474">
            <w:pPr>
              <w:pStyle w:val="TableParagraph"/>
              <w:spacing w:before="101"/>
              <w:ind w:left="102"/>
              <w:rPr>
                <w:rFonts w:ascii="AmpleSoft-Light" w:hAnsi="AmpleSoft-Light"/>
                <w:b/>
                <w:sz w:val="20"/>
              </w:rPr>
            </w:pPr>
            <w:r>
              <w:rPr>
                <w:rFonts w:ascii="AmpleSoft-Light" w:hAnsi="AmpleSoft-Light"/>
                <w:b/>
                <w:sz w:val="20"/>
              </w:rPr>
              <w:t>Observaciones Generales</w:t>
            </w:r>
          </w:p>
        </w:tc>
      </w:tr>
      <w:tr w:rsidR="00356D4C" w:rsidRPr="007E4F2E" w:rsidTr="00167474">
        <w:trPr>
          <w:trHeight w:val="1146"/>
        </w:trPr>
        <w:tc>
          <w:tcPr>
            <w:tcW w:w="9238" w:type="dxa"/>
          </w:tcPr>
          <w:p w:rsidR="00356D4C" w:rsidRPr="007E4F2E" w:rsidRDefault="00356D4C" w:rsidP="00167474">
            <w:pPr>
              <w:pStyle w:val="TableParagraph"/>
              <w:spacing w:before="110" w:line="247" w:lineRule="auto"/>
              <w:ind w:left="102" w:right="90"/>
              <w:jc w:val="both"/>
              <w:rPr>
                <w:rFonts w:ascii="AmpleSoft-Light" w:hAnsi="AmpleSoft-Light"/>
                <w:sz w:val="20"/>
              </w:rPr>
            </w:pPr>
          </w:p>
        </w:tc>
      </w:tr>
    </w:tbl>
    <w:p w:rsidR="00356D4C" w:rsidRDefault="00356D4C">
      <w:pPr>
        <w:pStyle w:val="Textoindependiente"/>
      </w:pPr>
    </w:p>
    <w:sectPr w:rsidR="00356D4C">
      <w:pgSz w:w="12240" w:h="15840"/>
      <w:pgMar w:top="1280" w:right="1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MS Gothic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MV Bol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pleSoft-Reg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B0D67"/>
    <w:multiLevelType w:val="hybridMultilevel"/>
    <w:tmpl w:val="CE0299F4"/>
    <w:lvl w:ilvl="0" w:tplc="A04640CA">
      <w:numFmt w:val="bullet"/>
      <w:lvlText w:val="●"/>
      <w:lvlJc w:val="left"/>
      <w:pPr>
        <w:ind w:left="765" w:hanging="339"/>
      </w:pPr>
      <w:rPr>
        <w:rFonts w:ascii="Arial MT" w:eastAsia="Arial MT" w:hAnsi="Arial MT" w:cs="Arial MT" w:hint="default"/>
        <w:color w:val="666666"/>
        <w:w w:val="62"/>
        <w:sz w:val="20"/>
        <w:szCs w:val="20"/>
        <w:lang w:val="es-ES" w:eastAsia="en-US" w:bidi="ar-SA"/>
      </w:rPr>
    </w:lvl>
    <w:lvl w:ilvl="1" w:tplc="E9701984">
      <w:numFmt w:val="bullet"/>
      <w:lvlText w:val="•"/>
      <w:lvlJc w:val="left"/>
      <w:pPr>
        <w:ind w:left="1391" w:hanging="339"/>
      </w:pPr>
      <w:rPr>
        <w:rFonts w:hint="default"/>
        <w:lang w:val="es-ES" w:eastAsia="en-US" w:bidi="ar-SA"/>
      </w:rPr>
    </w:lvl>
    <w:lvl w:ilvl="2" w:tplc="28EC5CDE">
      <w:numFmt w:val="bullet"/>
      <w:lvlText w:val="•"/>
      <w:lvlJc w:val="left"/>
      <w:pPr>
        <w:ind w:left="2022" w:hanging="339"/>
      </w:pPr>
      <w:rPr>
        <w:rFonts w:hint="default"/>
        <w:lang w:val="es-ES" w:eastAsia="en-US" w:bidi="ar-SA"/>
      </w:rPr>
    </w:lvl>
    <w:lvl w:ilvl="3" w:tplc="4D7876CE">
      <w:numFmt w:val="bullet"/>
      <w:lvlText w:val="•"/>
      <w:lvlJc w:val="left"/>
      <w:pPr>
        <w:ind w:left="2653" w:hanging="339"/>
      </w:pPr>
      <w:rPr>
        <w:rFonts w:hint="default"/>
        <w:lang w:val="es-ES" w:eastAsia="en-US" w:bidi="ar-SA"/>
      </w:rPr>
    </w:lvl>
    <w:lvl w:ilvl="4" w:tplc="1A64DA6E">
      <w:numFmt w:val="bullet"/>
      <w:lvlText w:val="•"/>
      <w:lvlJc w:val="left"/>
      <w:pPr>
        <w:ind w:left="3285" w:hanging="339"/>
      </w:pPr>
      <w:rPr>
        <w:rFonts w:hint="default"/>
        <w:lang w:val="es-ES" w:eastAsia="en-US" w:bidi="ar-SA"/>
      </w:rPr>
    </w:lvl>
    <w:lvl w:ilvl="5" w:tplc="26F01A44">
      <w:numFmt w:val="bullet"/>
      <w:lvlText w:val="•"/>
      <w:lvlJc w:val="left"/>
      <w:pPr>
        <w:ind w:left="3916" w:hanging="339"/>
      </w:pPr>
      <w:rPr>
        <w:rFonts w:hint="default"/>
        <w:lang w:val="es-ES" w:eastAsia="en-US" w:bidi="ar-SA"/>
      </w:rPr>
    </w:lvl>
    <w:lvl w:ilvl="6" w:tplc="1D92C612">
      <w:numFmt w:val="bullet"/>
      <w:lvlText w:val="•"/>
      <w:lvlJc w:val="left"/>
      <w:pPr>
        <w:ind w:left="4547" w:hanging="339"/>
      </w:pPr>
      <w:rPr>
        <w:rFonts w:hint="default"/>
        <w:lang w:val="es-ES" w:eastAsia="en-US" w:bidi="ar-SA"/>
      </w:rPr>
    </w:lvl>
    <w:lvl w:ilvl="7" w:tplc="30B0365C">
      <w:numFmt w:val="bullet"/>
      <w:lvlText w:val="•"/>
      <w:lvlJc w:val="left"/>
      <w:pPr>
        <w:ind w:left="5179" w:hanging="339"/>
      </w:pPr>
      <w:rPr>
        <w:rFonts w:hint="default"/>
        <w:lang w:val="es-ES" w:eastAsia="en-US" w:bidi="ar-SA"/>
      </w:rPr>
    </w:lvl>
    <w:lvl w:ilvl="8" w:tplc="F0487AAE">
      <w:numFmt w:val="bullet"/>
      <w:lvlText w:val="•"/>
      <w:lvlJc w:val="left"/>
      <w:pPr>
        <w:ind w:left="5810" w:hanging="33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FD"/>
    <w:rsid w:val="00356D4C"/>
    <w:rsid w:val="003917C7"/>
    <w:rsid w:val="00444179"/>
    <w:rsid w:val="00495282"/>
    <w:rsid w:val="007D50FD"/>
    <w:rsid w:val="007E4F2E"/>
    <w:rsid w:val="008010AE"/>
    <w:rsid w:val="008438BA"/>
    <w:rsid w:val="008673D6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B1A7"/>
  <w15:docId w15:val="{E9A7243B-FCA5-4D67-90F0-941503A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Roboto" w:eastAsia="Roboto" w:hAnsi="Roboto" w:cs="Roboto"/>
      <w:sz w:val="20"/>
      <w:szCs w:val="20"/>
    </w:rPr>
  </w:style>
  <w:style w:type="paragraph" w:styleId="Ttulo">
    <w:name w:val="Title"/>
    <w:basedOn w:val="Normal"/>
    <w:uiPriority w:val="1"/>
    <w:qFormat/>
    <w:pPr>
      <w:spacing w:before="73"/>
      <w:ind w:left="1866" w:right="2425"/>
      <w:jc w:val="center"/>
    </w:pPr>
    <w:rPr>
      <w:rFonts w:ascii="Roboto" w:eastAsia="Roboto" w:hAnsi="Roboto" w:cs="Roboto"/>
      <w:sz w:val="49"/>
      <w:szCs w:val="4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/>
      <w:ind w:left="88"/>
    </w:pPr>
  </w:style>
  <w:style w:type="character" w:styleId="Refdecomentario">
    <w:name w:val="annotation reference"/>
    <w:basedOn w:val="Fuentedeprrafopredeter"/>
    <w:uiPriority w:val="99"/>
    <w:semiHidden/>
    <w:unhideWhenUsed/>
    <w:rsid w:val="004952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52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528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2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282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2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282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8D2D-08E8-4C1F-9805-393F11A0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618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PMV 2021 _ Reporte Técnico_PELLET BIODEGRADABLE_MARZO.docx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PMV 2021 _ Reporte Técnico_PELLET BIODEGRADABLE_MARZO.docx</dc:title>
  <dc:creator>admin</dc:creator>
  <cp:lastModifiedBy>Alejandra Isabel Moguel Solache</cp:lastModifiedBy>
  <cp:revision>2</cp:revision>
  <dcterms:created xsi:type="dcterms:W3CDTF">2024-02-06T17:40:00Z</dcterms:created>
  <dcterms:modified xsi:type="dcterms:W3CDTF">2024-02-06T17:40:00Z</dcterms:modified>
</cp:coreProperties>
</file>